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6B14C" w14:textId="77777777" w:rsidR="0095503C" w:rsidRDefault="0095503C" w:rsidP="0095503C">
      <w:pPr>
        <w:jc w:val="center"/>
        <w:rPr>
          <w:rFonts w:ascii="Times New Roman" w:hAnsi="Times New Roman" w:cs="Times New Roman"/>
          <w:bCs/>
          <w:sz w:val="24"/>
          <w:szCs w:val="24"/>
        </w:rPr>
      </w:pPr>
      <w:r w:rsidRPr="0095503C">
        <w:rPr>
          <w:rFonts w:ascii="Times New Roman" w:hAnsi="Times New Roman" w:cs="Times New Roman"/>
          <w:b/>
          <w:bCs/>
          <w:sz w:val="32"/>
          <w:szCs w:val="32"/>
        </w:rPr>
        <w:t xml:space="preserve">Mini-projet en </w:t>
      </w:r>
      <w:r w:rsidR="00156A47" w:rsidRPr="0095503C">
        <w:rPr>
          <w:rFonts w:ascii="Times New Roman" w:hAnsi="Times New Roman" w:cs="Times New Roman"/>
          <w:b/>
          <w:bCs/>
          <w:sz w:val="32"/>
          <w:szCs w:val="32"/>
        </w:rPr>
        <w:t>2</w:t>
      </w:r>
      <w:r w:rsidR="00156A47" w:rsidRPr="0095503C">
        <w:rPr>
          <w:rFonts w:ascii="Times New Roman" w:hAnsi="Times New Roman" w:cs="Times New Roman"/>
          <w:b/>
          <w:bCs/>
          <w:sz w:val="32"/>
          <w:szCs w:val="32"/>
          <w:vertAlign w:val="superscript"/>
        </w:rPr>
        <w:t>nd</w:t>
      </w:r>
      <w:r w:rsidRPr="0095503C">
        <w:rPr>
          <w:rFonts w:ascii="Times New Roman" w:hAnsi="Times New Roman" w:cs="Times New Roman"/>
          <w:b/>
          <w:bCs/>
          <w:sz w:val="32"/>
          <w:szCs w:val="32"/>
          <w:vertAlign w:val="superscript"/>
        </w:rPr>
        <w:t xml:space="preserve">e </w:t>
      </w:r>
      <w:r w:rsidRPr="0095503C">
        <w:rPr>
          <w:rFonts w:ascii="Times New Roman" w:hAnsi="Times New Roman" w:cs="Times New Roman"/>
          <w:b/>
          <w:bCs/>
          <w:sz w:val="32"/>
          <w:szCs w:val="32"/>
        </w:rPr>
        <w:t xml:space="preserve">- </w:t>
      </w:r>
      <w:r w:rsidRPr="0095503C">
        <w:rPr>
          <w:rFonts w:ascii="Times New Roman" w:hAnsi="Times New Roman" w:cs="Times New Roman"/>
          <w:b/>
          <w:sz w:val="32"/>
          <w:szCs w:val="32"/>
        </w:rPr>
        <w:t>L’art du confinement</w:t>
      </w:r>
      <w:r>
        <w:rPr>
          <w:rFonts w:ascii="Times New Roman" w:hAnsi="Times New Roman" w:cs="Times New Roman"/>
          <w:b/>
          <w:sz w:val="32"/>
          <w:szCs w:val="32"/>
        </w:rPr>
        <w:br/>
      </w:r>
    </w:p>
    <w:p w14:paraId="75A59064" w14:textId="235D2963" w:rsidR="0095503C" w:rsidRPr="0095503C" w:rsidRDefault="0095503C" w:rsidP="0095503C">
      <w:pPr>
        <w:jc w:val="center"/>
        <w:rPr>
          <w:rFonts w:ascii="Times New Roman" w:hAnsi="Times New Roman" w:cs="Times New Roman"/>
          <w:bCs/>
          <w:sz w:val="24"/>
          <w:szCs w:val="24"/>
        </w:rPr>
      </w:pPr>
      <w:r w:rsidRPr="0095503C">
        <w:rPr>
          <w:rFonts w:ascii="Times New Roman" w:hAnsi="Times New Roman" w:cs="Times New Roman"/>
          <w:bCs/>
          <w:sz w:val="24"/>
          <w:szCs w:val="24"/>
        </w:rPr>
        <w:t>Proposition de Marielle Besnard</w:t>
      </w:r>
      <w:r>
        <w:rPr>
          <w:rFonts w:ascii="Times New Roman" w:hAnsi="Times New Roman" w:cs="Times New Roman"/>
          <w:bCs/>
          <w:sz w:val="24"/>
          <w:szCs w:val="24"/>
        </w:rPr>
        <w:t>, professeure de lettres au collège Bel Air, Meudon</w:t>
      </w:r>
      <w:r>
        <w:rPr>
          <w:rFonts w:ascii="Times New Roman" w:hAnsi="Times New Roman" w:cs="Times New Roman"/>
          <w:bCs/>
          <w:sz w:val="24"/>
          <w:szCs w:val="24"/>
        </w:rPr>
        <w:br/>
        <w:t>Formatrice et coordinatrice de la formation continue (Académie de Versailles)</w:t>
      </w:r>
    </w:p>
    <w:p w14:paraId="0D5576E6" w14:textId="6BA13E24" w:rsidR="0095503C" w:rsidRPr="0095503C" w:rsidRDefault="0095503C" w:rsidP="00271D35">
      <w:pPr>
        <w:jc w:val="both"/>
        <w:rPr>
          <w:rFonts w:ascii="Times New Roman" w:hAnsi="Times New Roman" w:cs="Times New Roman"/>
          <w:b/>
          <w:bCs/>
          <w:sz w:val="32"/>
          <w:szCs w:val="32"/>
        </w:rPr>
      </w:pPr>
    </w:p>
    <w:p w14:paraId="147718D7" w14:textId="2FB419BD" w:rsidR="0095503C" w:rsidRPr="0095503C" w:rsidRDefault="0095503C" w:rsidP="00271D35">
      <w:pPr>
        <w:jc w:val="both"/>
        <w:rPr>
          <w:rFonts w:ascii="Times New Roman" w:hAnsi="Times New Roman" w:cs="Times New Roman"/>
          <w:sz w:val="28"/>
          <w:szCs w:val="28"/>
        </w:rPr>
      </w:pPr>
      <w:r w:rsidRPr="0095503C">
        <w:rPr>
          <w:rFonts w:ascii="Times New Roman" w:hAnsi="Times New Roman" w:cs="Times New Roman"/>
          <w:sz w:val="28"/>
          <w:szCs w:val="28"/>
        </w:rPr>
        <w:t xml:space="preserve">Présentation du projet </w:t>
      </w:r>
    </w:p>
    <w:p w14:paraId="34DD68C4" w14:textId="22BF0031" w:rsidR="00E0708A" w:rsidRPr="00156A47" w:rsidRDefault="006F2C0D" w:rsidP="00271D35">
      <w:pPr>
        <w:jc w:val="both"/>
        <w:rPr>
          <w:rFonts w:ascii="Times New Roman" w:hAnsi="Times New Roman" w:cs="Times New Roman"/>
        </w:rPr>
      </w:pPr>
      <w:r w:rsidRPr="0095503C">
        <w:rPr>
          <w:rFonts w:ascii="Times New Roman" w:hAnsi="Times New Roman" w:cs="Times New Roman"/>
          <w:b/>
          <w:bCs/>
        </w:rPr>
        <w:t>Durée :</w:t>
      </w:r>
      <w:r>
        <w:rPr>
          <w:rFonts w:ascii="Times New Roman" w:hAnsi="Times New Roman" w:cs="Times New Roman"/>
        </w:rPr>
        <w:t xml:space="preserve"> 5</w:t>
      </w:r>
      <w:r w:rsidR="00E0708A" w:rsidRPr="00156A47">
        <w:rPr>
          <w:rFonts w:ascii="Times New Roman" w:hAnsi="Times New Roman" w:cs="Times New Roman"/>
        </w:rPr>
        <w:t xml:space="preserve"> séances </w:t>
      </w:r>
      <w:r>
        <w:rPr>
          <w:rFonts w:ascii="Times New Roman" w:hAnsi="Times New Roman" w:cs="Times New Roman"/>
        </w:rPr>
        <w:t>(Le mini-projet peut être réduit à 4 séances sans l’étape 2)</w:t>
      </w:r>
    </w:p>
    <w:p w14:paraId="4BA269E1" w14:textId="77777777" w:rsidR="00E0708A" w:rsidRDefault="00156A47" w:rsidP="00271D35">
      <w:pPr>
        <w:jc w:val="both"/>
        <w:rPr>
          <w:rFonts w:ascii="Times New Roman" w:hAnsi="Times New Roman" w:cs="Times New Roman"/>
        </w:rPr>
      </w:pPr>
      <w:r w:rsidRPr="00156A47">
        <w:rPr>
          <w:rFonts w:ascii="Times New Roman" w:hAnsi="Times New Roman" w:cs="Times New Roman"/>
          <w:b/>
        </w:rPr>
        <w:t>Objectifs</w:t>
      </w:r>
      <w:r w:rsidRPr="00156A47">
        <w:rPr>
          <w:rFonts w:ascii="Times New Roman" w:hAnsi="Times New Roman" w:cs="Times New Roman"/>
        </w:rPr>
        <w:t xml:space="preserve"> : </w:t>
      </w:r>
      <w:r w:rsidR="00E0708A" w:rsidRPr="00156A47">
        <w:rPr>
          <w:rFonts w:ascii="Times New Roman" w:hAnsi="Times New Roman" w:cs="Times New Roman"/>
        </w:rPr>
        <w:t>Réfléchir au rôle qu’a pu jouer l’Art dans nos vies pendant cette période de confinement et de rupture avec les lieux de culture (cinéma, musées, bibliothèques, librairies).</w:t>
      </w:r>
      <w:r>
        <w:rPr>
          <w:rFonts w:ascii="Times New Roman" w:hAnsi="Times New Roman" w:cs="Times New Roman"/>
        </w:rPr>
        <w:t xml:space="preserve">Au départ </w:t>
      </w:r>
      <w:r w:rsidR="008A341C">
        <w:rPr>
          <w:rFonts w:ascii="Times New Roman" w:hAnsi="Times New Roman" w:cs="Times New Roman"/>
        </w:rPr>
        <w:t>de ce travail, deux</w:t>
      </w:r>
      <w:r>
        <w:rPr>
          <w:rFonts w:ascii="Times New Roman" w:hAnsi="Times New Roman" w:cs="Times New Roman"/>
        </w:rPr>
        <w:t xml:space="preserve"> constat</w:t>
      </w:r>
      <w:r w:rsidR="008A341C">
        <w:rPr>
          <w:rFonts w:ascii="Times New Roman" w:hAnsi="Times New Roman" w:cs="Times New Roman"/>
        </w:rPr>
        <w:t>s</w:t>
      </w:r>
      <w:r>
        <w:rPr>
          <w:rFonts w:ascii="Times New Roman" w:hAnsi="Times New Roman" w:cs="Times New Roman"/>
        </w:rPr>
        <w:t> :</w:t>
      </w:r>
      <w:r w:rsidR="00E0708A" w:rsidRPr="00156A47">
        <w:rPr>
          <w:rFonts w:ascii="Times New Roman" w:hAnsi="Times New Roman" w:cs="Times New Roman"/>
        </w:rPr>
        <w:t xml:space="preserve"> on n’a jamais eu autant besoin de l</w:t>
      </w:r>
      <w:r w:rsidR="008A341C">
        <w:rPr>
          <w:rFonts w:ascii="Times New Roman" w:hAnsi="Times New Roman" w:cs="Times New Roman"/>
        </w:rPr>
        <w:t>’art que pendant cette période, l</w:t>
      </w:r>
      <w:r w:rsidR="00156590">
        <w:rPr>
          <w:rFonts w:ascii="Times New Roman" w:hAnsi="Times New Roman" w:cs="Times New Roman"/>
        </w:rPr>
        <w:t>es pratiques artistiques</w:t>
      </w:r>
      <w:r>
        <w:rPr>
          <w:rFonts w:ascii="Times New Roman" w:hAnsi="Times New Roman" w:cs="Times New Roman"/>
        </w:rPr>
        <w:t>,</w:t>
      </w:r>
      <w:r w:rsidR="00156590">
        <w:rPr>
          <w:rFonts w:ascii="Times New Roman" w:hAnsi="Times New Roman" w:cs="Times New Roman"/>
        </w:rPr>
        <w:t xml:space="preserve"> grâce aux espaces numériques, ont c</w:t>
      </w:r>
      <w:r w:rsidR="00F05EF0">
        <w:rPr>
          <w:rFonts w:ascii="Times New Roman" w:hAnsi="Times New Roman" w:cs="Times New Roman"/>
        </w:rPr>
        <w:t xml:space="preserve">ontinué mais se sont modifiées : elles se sont </w:t>
      </w:r>
      <w:r w:rsidR="00F05EF0" w:rsidRPr="00F454A0">
        <w:rPr>
          <w:rFonts w:ascii="Times New Roman" w:hAnsi="Times New Roman" w:cs="Times New Roman"/>
        </w:rPr>
        <w:t>popularisées. L’art pour tous</w:t>
      </w:r>
      <w:r w:rsidR="00F454A0">
        <w:rPr>
          <w:rFonts w:ascii="Times New Roman" w:hAnsi="Times New Roman" w:cs="Times New Roman"/>
        </w:rPr>
        <w:t xml:space="preserve"> mais toujours</w:t>
      </w:r>
      <w:r w:rsidR="00F05EF0" w:rsidRPr="00F454A0">
        <w:rPr>
          <w:rFonts w:ascii="Times New Roman" w:hAnsi="Times New Roman" w:cs="Times New Roman"/>
        </w:rPr>
        <w:t xml:space="preserve"> avec les artistes.</w:t>
      </w:r>
    </w:p>
    <w:p w14:paraId="30C4A771" w14:textId="77777777" w:rsidR="00156A47" w:rsidRDefault="00156A47" w:rsidP="00271D35">
      <w:pPr>
        <w:jc w:val="both"/>
        <w:rPr>
          <w:rFonts w:ascii="Times New Roman" w:hAnsi="Times New Roman" w:cs="Times New Roman"/>
        </w:rPr>
      </w:pPr>
      <w:r>
        <w:rPr>
          <w:rFonts w:ascii="Times New Roman" w:hAnsi="Times New Roman" w:cs="Times New Roman"/>
          <w:b/>
        </w:rPr>
        <w:t xml:space="preserve">Programme : </w:t>
      </w:r>
      <w:r w:rsidR="00156590" w:rsidRPr="00156590">
        <w:rPr>
          <w:rFonts w:ascii="Times New Roman" w:hAnsi="Times New Roman" w:cs="Times New Roman"/>
        </w:rPr>
        <w:t>La littérature d’idées et la presse du XIX e siècle au XXIe siècle.</w:t>
      </w:r>
      <w:r w:rsidR="00F05EF0">
        <w:rPr>
          <w:rFonts w:ascii="Times New Roman" w:hAnsi="Times New Roman" w:cs="Times New Roman"/>
        </w:rPr>
        <w:t xml:space="preserve"> </w:t>
      </w:r>
      <w:r w:rsidR="00F05EF0" w:rsidRPr="00F05EF0">
        <w:rPr>
          <w:rFonts w:ascii="Times New Roman" w:hAnsi="Times New Roman" w:cs="Times New Roman"/>
          <w:b/>
        </w:rPr>
        <w:t>Compétences</w:t>
      </w:r>
      <w:r w:rsidR="00F05EF0">
        <w:rPr>
          <w:rFonts w:ascii="Times New Roman" w:hAnsi="Times New Roman" w:cs="Times New Roman"/>
        </w:rPr>
        <w:t xml:space="preserve"> : ce mini-projet permet de travailler les compétences de lecteur (lectures de textes de genres divers) et d’écriture (notes d’intention, procédés d’écriture de la parodie et du pastiche). Il s’agit aussi de développer la capacité des élèves à argumenter sur un sujet d’actualité (la place de l’art dans nos vies de confinés). On </w:t>
      </w:r>
      <w:r w:rsidR="0008788B">
        <w:rPr>
          <w:rFonts w:ascii="Times New Roman" w:hAnsi="Times New Roman" w:cs="Times New Roman"/>
        </w:rPr>
        <w:t>pourra ouvrir ce mini projet à toutes les disciplines artistiques et à l’EPS.</w:t>
      </w:r>
    </w:p>
    <w:p w14:paraId="569A14AE" w14:textId="272C8E59" w:rsidR="0095503C" w:rsidRPr="0095503C" w:rsidRDefault="0008788B" w:rsidP="00271D35">
      <w:pPr>
        <w:jc w:val="both"/>
        <w:rPr>
          <w:rFonts w:ascii="Times New Roman" w:hAnsi="Times New Roman" w:cs="Times New Roman"/>
        </w:rPr>
      </w:pPr>
      <w:r w:rsidRPr="0008788B">
        <w:rPr>
          <w:rFonts w:ascii="Times New Roman" w:hAnsi="Times New Roman" w:cs="Times New Roman"/>
          <w:b/>
        </w:rPr>
        <w:t>La différenciation</w:t>
      </w:r>
      <w:r w:rsidR="00271D35">
        <w:rPr>
          <w:rFonts w:ascii="Times New Roman" w:hAnsi="Times New Roman" w:cs="Times New Roman"/>
          <w:b/>
        </w:rPr>
        <w:t xml:space="preserve"> </w:t>
      </w:r>
      <w:r w:rsidR="00271D35" w:rsidRPr="00271D35">
        <w:rPr>
          <w:rFonts w:ascii="Times New Roman" w:hAnsi="Times New Roman" w:cs="Times New Roman"/>
        </w:rPr>
        <w:t xml:space="preserve">peut </w:t>
      </w:r>
      <w:r w:rsidR="00271D35">
        <w:rPr>
          <w:rFonts w:ascii="Times New Roman" w:hAnsi="Times New Roman" w:cs="Times New Roman"/>
        </w:rPr>
        <w:t>prendre différentes formes : distribution de questionnaires pour orienter les recherches, distribution de textes afin de familiariser les élèves avec certaines formes d’écrits (ex : notes d’intention de commissaire d’exposition).</w:t>
      </w:r>
    </w:p>
    <w:p w14:paraId="6B1EAA7B" w14:textId="77777777" w:rsidR="0095503C" w:rsidRDefault="0095503C" w:rsidP="00271D35">
      <w:pPr>
        <w:jc w:val="both"/>
        <w:rPr>
          <w:rFonts w:ascii="Times New Roman" w:hAnsi="Times New Roman" w:cs="Times New Roman"/>
          <w:bCs/>
          <w:sz w:val="28"/>
          <w:szCs w:val="28"/>
        </w:rPr>
      </w:pPr>
    </w:p>
    <w:p w14:paraId="73EF9D29" w14:textId="735DA8B9" w:rsidR="0008788B" w:rsidRPr="0095503C" w:rsidRDefault="0008788B" w:rsidP="00271D35">
      <w:pPr>
        <w:jc w:val="both"/>
        <w:rPr>
          <w:rFonts w:ascii="Times New Roman" w:hAnsi="Times New Roman" w:cs="Times New Roman"/>
          <w:bCs/>
          <w:sz w:val="28"/>
          <w:szCs w:val="28"/>
        </w:rPr>
      </w:pPr>
      <w:r w:rsidRPr="0095503C">
        <w:rPr>
          <w:rFonts w:ascii="Times New Roman" w:hAnsi="Times New Roman" w:cs="Times New Roman"/>
          <w:bCs/>
          <w:sz w:val="28"/>
          <w:szCs w:val="28"/>
        </w:rPr>
        <w:t>Mise en œuvre et déclinaisons possibles selon les modalités de travail</w:t>
      </w:r>
    </w:p>
    <w:p w14:paraId="6EAAE886" w14:textId="77777777" w:rsidR="0095503C" w:rsidRDefault="0008788B" w:rsidP="00271D35">
      <w:pPr>
        <w:jc w:val="both"/>
        <w:rPr>
          <w:rFonts w:ascii="Times New Roman" w:hAnsi="Times New Roman" w:cs="Times New Roman"/>
          <w:b/>
        </w:rPr>
      </w:pPr>
      <w:r>
        <w:rPr>
          <w:rFonts w:ascii="Times New Roman" w:hAnsi="Times New Roman" w:cs="Times New Roman"/>
          <w:b/>
        </w:rPr>
        <w:t>Alternance présentiel/</w:t>
      </w:r>
      <w:r w:rsidR="003A1F8F">
        <w:rPr>
          <w:rFonts w:ascii="Times New Roman" w:hAnsi="Times New Roman" w:cs="Times New Roman"/>
          <w:b/>
        </w:rPr>
        <w:t xml:space="preserve"> </w:t>
      </w:r>
      <w:r>
        <w:rPr>
          <w:rFonts w:ascii="Times New Roman" w:hAnsi="Times New Roman" w:cs="Times New Roman"/>
          <w:b/>
        </w:rPr>
        <w:t>distanciel :</w:t>
      </w:r>
      <w:r w:rsidR="00335367">
        <w:rPr>
          <w:rFonts w:ascii="Times New Roman" w:hAnsi="Times New Roman" w:cs="Times New Roman"/>
          <w:b/>
        </w:rPr>
        <w:t xml:space="preserve"> </w:t>
      </w:r>
    </w:p>
    <w:p w14:paraId="08E818C0" w14:textId="77777777" w:rsidR="0095503C" w:rsidRDefault="00335367" w:rsidP="00271D35">
      <w:pPr>
        <w:jc w:val="both"/>
        <w:rPr>
          <w:rFonts w:ascii="Times New Roman" w:hAnsi="Times New Roman" w:cs="Times New Roman"/>
        </w:rPr>
      </w:pPr>
      <w:r>
        <w:rPr>
          <w:rFonts w:ascii="Times New Roman" w:hAnsi="Times New Roman" w:cs="Times New Roman"/>
          <w:b/>
        </w:rPr>
        <w:t xml:space="preserve">Etape 1 </w:t>
      </w:r>
      <w:r w:rsidR="00135616">
        <w:rPr>
          <w:rFonts w:ascii="Times New Roman" w:hAnsi="Times New Roman" w:cs="Times New Roman"/>
          <w:b/>
        </w:rPr>
        <w:t xml:space="preserve"> (</w:t>
      </w:r>
      <w:r w:rsidR="003A1F8F">
        <w:rPr>
          <w:rFonts w:ascii="Times New Roman" w:hAnsi="Times New Roman" w:cs="Times New Roman"/>
          <w:b/>
        </w:rPr>
        <w:t xml:space="preserve">en présentiel) : </w:t>
      </w:r>
      <w:r w:rsidR="003A1F8F" w:rsidRPr="003A1F8F">
        <w:rPr>
          <w:rFonts w:ascii="Times New Roman" w:hAnsi="Times New Roman" w:cs="Times New Roman"/>
        </w:rPr>
        <w:t xml:space="preserve">Lecture d’un </w:t>
      </w:r>
      <w:r w:rsidR="003A1F8F">
        <w:rPr>
          <w:rFonts w:ascii="Times New Roman" w:hAnsi="Times New Roman" w:cs="Times New Roman"/>
        </w:rPr>
        <w:t xml:space="preserve"> extrait d’un </w:t>
      </w:r>
      <w:r w:rsidR="00F454A0">
        <w:rPr>
          <w:rFonts w:ascii="Times New Roman" w:hAnsi="Times New Roman" w:cs="Times New Roman"/>
        </w:rPr>
        <w:t xml:space="preserve">article du </w:t>
      </w:r>
      <w:r w:rsidR="00F454A0" w:rsidRPr="00D22864">
        <w:rPr>
          <w:rFonts w:ascii="Times New Roman" w:hAnsi="Times New Roman" w:cs="Times New Roman"/>
          <w:i/>
        </w:rPr>
        <w:t>M</w:t>
      </w:r>
      <w:r w:rsidR="003A1F8F" w:rsidRPr="00D22864">
        <w:rPr>
          <w:rFonts w:ascii="Times New Roman" w:hAnsi="Times New Roman" w:cs="Times New Roman"/>
          <w:i/>
        </w:rPr>
        <w:t>onde (</w:t>
      </w:r>
      <w:r w:rsidR="003A1F8F" w:rsidRPr="003A1F8F">
        <w:rPr>
          <w:rFonts w:ascii="Times New Roman" w:hAnsi="Times New Roman" w:cs="Times New Roman"/>
        </w:rPr>
        <w:t>page culture) du mardi 21 avril 2020</w:t>
      </w:r>
      <w:r w:rsidR="003A1F8F">
        <w:rPr>
          <w:rFonts w:ascii="Times New Roman" w:hAnsi="Times New Roman" w:cs="Times New Roman"/>
        </w:rPr>
        <w:t xml:space="preserve"> – </w:t>
      </w:r>
      <w:r w:rsidR="003A1F8F" w:rsidRPr="003A1F8F">
        <w:rPr>
          <w:rFonts w:ascii="Times New Roman" w:hAnsi="Times New Roman" w:cs="Times New Roman"/>
          <w:i/>
        </w:rPr>
        <w:t>Tableaux vivants au temps du confinement</w:t>
      </w:r>
      <w:r w:rsidR="003A1F8F">
        <w:rPr>
          <w:rFonts w:ascii="Times New Roman" w:hAnsi="Times New Roman" w:cs="Times New Roman"/>
        </w:rPr>
        <w:t>.</w:t>
      </w:r>
      <w:r w:rsidR="001258BD">
        <w:rPr>
          <w:rFonts w:ascii="Times New Roman" w:hAnsi="Times New Roman" w:cs="Times New Roman"/>
        </w:rPr>
        <w:t xml:space="preserve"> Visite du site</w:t>
      </w:r>
      <w:r w:rsidR="00F454A0">
        <w:rPr>
          <w:rFonts w:ascii="Times New Roman" w:hAnsi="Times New Roman" w:cs="Times New Roman"/>
        </w:rPr>
        <w:t xml:space="preserve"> </w:t>
      </w:r>
      <w:r w:rsidR="00D22864">
        <w:rPr>
          <w:rFonts w:ascii="Times New Roman" w:hAnsi="Times New Roman" w:cs="Times New Roman"/>
        </w:rPr>
        <w:t xml:space="preserve">du journal </w:t>
      </w:r>
      <w:r w:rsidR="00D22864" w:rsidRPr="00D22864">
        <w:rPr>
          <w:rFonts w:ascii="Times New Roman" w:hAnsi="Times New Roman" w:cs="Times New Roman"/>
          <w:i/>
        </w:rPr>
        <w:t>Connaissance des arts</w:t>
      </w:r>
      <w:r w:rsidR="00D22864">
        <w:rPr>
          <w:rFonts w:ascii="Times New Roman" w:hAnsi="Times New Roman" w:cs="Times New Roman"/>
        </w:rPr>
        <w:t xml:space="preserve"> </w:t>
      </w:r>
      <w:r w:rsidR="001258BD">
        <w:rPr>
          <w:rFonts w:ascii="Times New Roman" w:hAnsi="Times New Roman" w:cs="Times New Roman"/>
        </w:rPr>
        <w:t>pour visionner quelques exemples. (</w:t>
      </w:r>
      <w:r w:rsidR="001258BD" w:rsidRPr="001258BD">
        <w:rPr>
          <w:rFonts w:ascii="Times New Roman" w:hAnsi="Times New Roman" w:cs="Times New Roman"/>
          <w:b/>
        </w:rPr>
        <w:t>Echanger</w:t>
      </w:r>
      <w:r w:rsidR="001258BD">
        <w:rPr>
          <w:rFonts w:ascii="Times New Roman" w:hAnsi="Times New Roman" w:cs="Times New Roman"/>
        </w:rPr>
        <w:t>/</w:t>
      </w:r>
      <w:r w:rsidR="001258BD" w:rsidRPr="001258BD">
        <w:rPr>
          <w:rFonts w:ascii="Times New Roman" w:hAnsi="Times New Roman" w:cs="Times New Roman"/>
          <w:b/>
        </w:rPr>
        <w:t>Argumenter</w:t>
      </w:r>
      <w:r w:rsidR="001258BD">
        <w:rPr>
          <w:rFonts w:ascii="Times New Roman" w:hAnsi="Times New Roman" w:cs="Times New Roman"/>
        </w:rPr>
        <w:t>). Ecrit de travail : quels sens donner à</w:t>
      </w:r>
      <w:r>
        <w:rPr>
          <w:rFonts w:ascii="Times New Roman" w:hAnsi="Times New Roman" w:cs="Times New Roman"/>
        </w:rPr>
        <w:t xml:space="preserve"> cet</w:t>
      </w:r>
      <w:r w:rsidR="001258BD">
        <w:rPr>
          <w:rFonts w:ascii="Times New Roman" w:hAnsi="Times New Roman" w:cs="Times New Roman"/>
        </w:rPr>
        <w:t xml:space="preserve"> intérêt pour la peinture ?</w:t>
      </w:r>
      <w:r>
        <w:rPr>
          <w:rFonts w:ascii="Times New Roman" w:hAnsi="Times New Roman" w:cs="Times New Roman"/>
        </w:rPr>
        <w:t xml:space="preserve"> Le musée se demande que faire de</w:t>
      </w:r>
      <w:r w:rsidR="00D22864">
        <w:rPr>
          <w:rFonts w:ascii="Times New Roman" w:hAnsi="Times New Roman" w:cs="Times New Roman"/>
        </w:rPr>
        <w:t xml:space="preserve">s 1000 000 </w:t>
      </w:r>
      <w:r>
        <w:rPr>
          <w:rFonts w:ascii="Times New Roman" w:hAnsi="Times New Roman" w:cs="Times New Roman"/>
        </w:rPr>
        <w:t>œuvres</w:t>
      </w:r>
      <w:r w:rsidR="00D22864">
        <w:rPr>
          <w:rFonts w:ascii="Times New Roman" w:hAnsi="Times New Roman" w:cs="Times New Roman"/>
        </w:rPr>
        <w:t xml:space="preserve"> reçues</w:t>
      </w:r>
      <w:r>
        <w:rPr>
          <w:rFonts w:ascii="Times New Roman" w:hAnsi="Times New Roman" w:cs="Times New Roman"/>
        </w:rPr>
        <w:t>,</w:t>
      </w:r>
      <w:r w:rsidR="008A341C">
        <w:rPr>
          <w:rFonts w:ascii="Times New Roman" w:hAnsi="Times New Roman" w:cs="Times New Roman"/>
        </w:rPr>
        <w:t xml:space="preserve"> qu’en pensez-vous</w:t>
      </w:r>
      <w:r>
        <w:rPr>
          <w:rFonts w:ascii="Times New Roman" w:hAnsi="Times New Roman" w:cs="Times New Roman"/>
        </w:rPr>
        <w:t xml:space="preserve">? </w:t>
      </w:r>
    </w:p>
    <w:p w14:paraId="5EB68AC5" w14:textId="77777777" w:rsidR="0095503C" w:rsidRDefault="005113B5" w:rsidP="00271D35">
      <w:pPr>
        <w:jc w:val="both"/>
        <w:rPr>
          <w:rFonts w:ascii="Times New Roman" w:hAnsi="Times New Roman" w:cs="Times New Roman"/>
        </w:rPr>
      </w:pPr>
      <w:r>
        <w:rPr>
          <w:rFonts w:ascii="Times New Roman" w:hAnsi="Times New Roman" w:cs="Times New Roman"/>
          <w:b/>
        </w:rPr>
        <w:t>Etape 2</w:t>
      </w:r>
      <w:r w:rsidR="00404451">
        <w:rPr>
          <w:rFonts w:ascii="Times New Roman" w:hAnsi="Times New Roman" w:cs="Times New Roman"/>
        </w:rPr>
        <w:t xml:space="preserve"> (</w:t>
      </w:r>
      <w:r w:rsidR="00404451" w:rsidRPr="00D22864">
        <w:rPr>
          <w:rFonts w:ascii="Times New Roman" w:hAnsi="Times New Roman" w:cs="Times New Roman"/>
          <w:b/>
        </w:rPr>
        <w:t>en distanciel)</w:t>
      </w:r>
      <w:r w:rsidR="00404451">
        <w:rPr>
          <w:rFonts w:ascii="Times New Roman" w:hAnsi="Times New Roman" w:cs="Times New Roman"/>
        </w:rPr>
        <w:t> : Recherches sur les tableaux vivants</w:t>
      </w:r>
      <w:r w:rsidR="00446B18">
        <w:rPr>
          <w:rFonts w:ascii="Times New Roman" w:hAnsi="Times New Roman" w:cs="Times New Roman"/>
        </w:rPr>
        <w:t xml:space="preserve"> (1 vignette de diaporama)</w:t>
      </w:r>
      <w:r w:rsidR="00404451">
        <w:rPr>
          <w:rFonts w:ascii="Times New Roman" w:hAnsi="Times New Roman" w:cs="Times New Roman"/>
        </w:rPr>
        <w:t xml:space="preserve"> et le détournement de tableaux célèbres</w:t>
      </w:r>
      <w:r w:rsidR="00446B18">
        <w:rPr>
          <w:rFonts w:ascii="Times New Roman" w:hAnsi="Times New Roman" w:cs="Times New Roman"/>
        </w:rPr>
        <w:t xml:space="preserve"> (1 vignette de diaporama)</w:t>
      </w:r>
      <w:r w:rsidR="00404451">
        <w:rPr>
          <w:rFonts w:ascii="Times New Roman" w:hAnsi="Times New Roman" w:cs="Times New Roman"/>
        </w:rPr>
        <w:t>. Chaque élève choisit de présenter un</w:t>
      </w:r>
      <w:r>
        <w:rPr>
          <w:rFonts w:ascii="Times New Roman" w:hAnsi="Times New Roman" w:cs="Times New Roman"/>
        </w:rPr>
        <w:t>e</w:t>
      </w:r>
      <w:r w:rsidR="00404451">
        <w:rPr>
          <w:rFonts w:ascii="Times New Roman" w:hAnsi="Times New Roman" w:cs="Times New Roman"/>
        </w:rPr>
        <w:t xml:space="preserve"> œuvre détournée et explicite en quoi consiste ce détournement (simple reproduction, pastiche) et les raisons de son choix</w:t>
      </w:r>
      <w:r w:rsidR="00446B18">
        <w:rPr>
          <w:rFonts w:ascii="Times New Roman" w:hAnsi="Times New Roman" w:cs="Times New Roman"/>
        </w:rPr>
        <w:t xml:space="preserve"> (2 vignettes de diaporama)</w:t>
      </w:r>
      <w:r w:rsidR="00404451">
        <w:rPr>
          <w:rFonts w:ascii="Times New Roman" w:hAnsi="Times New Roman" w:cs="Times New Roman"/>
        </w:rPr>
        <w:t>. (</w:t>
      </w:r>
      <w:r>
        <w:rPr>
          <w:rFonts w:ascii="Times New Roman" w:hAnsi="Times New Roman" w:cs="Times New Roman"/>
        </w:rPr>
        <w:t xml:space="preserve">Restitution </w:t>
      </w:r>
      <w:r w:rsidR="00404451">
        <w:rPr>
          <w:rFonts w:ascii="Times New Roman" w:hAnsi="Times New Roman" w:cs="Times New Roman"/>
        </w:rPr>
        <w:t>oral</w:t>
      </w:r>
      <w:r>
        <w:rPr>
          <w:rFonts w:ascii="Times New Roman" w:hAnsi="Times New Roman" w:cs="Times New Roman"/>
        </w:rPr>
        <w:t>e</w:t>
      </w:r>
      <w:r w:rsidR="00404451">
        <w:rPr>
          <w:rFonts w:ascii="Times New Roman" w:hAnsi="Times New Roman" w:cs="Times New Roman"/>
        </w:rPr>
        <w:t xml:space="preserve"> en continu, en interaction</w:t>
      </w:r>
      <w:r>
        <w:rPr>
          <w:rFonts w:ascii="Times New Roman" w:hAnsi="Times New Roman" w:cs="Times New Roman"/>
        </w:rPr>
        <w:t xml:space="preserve"> et apports du professeur sur les procédés de pastiche et de parodie</w:t>
      </w:r>
      <w:r w:rsidR="00404451">
        <w:rPr>
          <w:rFonts w:ascii="Times New Roman" w:hAnsi="Times New Roman" w:cs="Times New Roman"/>
        </w:rPr>
        <w:t>).</w:t>
      </w:r>
      <w:r w:rsidR="001258BD">
        <w:rPr>
          <w:rFonts w:ascii="Times New Roman" w:hAnsi="Times New Roman" w:cs="Times New Roman"/>
        </w:rPr>
        <w:t xml:space="preserve"> </w:t>
      </w:r>
    </w:p>
    <w:p w14:paraId="5D56075A" w14:textId="77777777" w:rsidR="0095503C" w:rsidRDefault="005113B5" w:rsidP="00271D35">
      <w:pPr>
        <w:jc w:val="both"/>
        <w:rPr>
          <w:rFonts w:ascii="Times New Roman" w:hAnsi="Times New Roman" w:cs="Times New Roman"/>
        </w:rPr>
      </w:pPr>
      <w:r>
        <w:rPr>
          <w:rFonts w:ascii="Times New Roman" w:hAnsi="Times New Roman" w:cs="Times New Roman"/>
          <w:b/>
        </w:rPr>
        <w:t>Etape 3</w:t>
      </w:r>
      <w:r w:rsidR="001258BD">
        <w:rPr>
          <w:rFonts w:ascii="Times New Roman" w:hAnsi="Times New Roman" w:cs="Times New Roman"/>
        </w:rPr>
        <w:t xml:space="preserve"> (en distanciel) Les élèves visitent le site du ministère de la culture et cherchent quelles sont les offres culturelles proposées</w:t>
      </w:r>
      <w:r w:rsidR="00F454A0">
        <w:rPr>
          <w:rFonts w:ascii="Times New Roman" w:hAnsi="Times New Roman" w:cs="Times New Roman"/>
        </w:rPr>
        <w:t xml:space="preserve"> en période de confinement </w:t>
      </w:r>
      <w:r w:rsidR="001258BD">
        <w:rPr>
          <w:rFonts w:ascii="Times New Roman" w:hAnsi="Times New Roman" w:cs="Times New Roman"/>
        </w:rPr>
        <w:t xml:space="preserve"> dans différents domaines : littérature (Lecture, écriture), théâtre (Site de </w:t>
      </w:r>
      <w:r w:rsidR="00335367">
        <w:rPr>
          <w:rFonts w:ascii="Times New Roman" w:hAnsi="Times New Roman" w:cs="Times New Roman"/>
        </w:rPr>
        <w:t>la comédie française), cinéma (</w:t>
      </w:r>
      <w:r w:rsidR="001258BD">
        <w:rPr>
          <w:rFonts w:ascii="Times New Roman" w:hAnsi="Times New Roman" w:cs="Times New Roman"/>
        </w:rPr>
        <w:t xml:space="preserve">Films proposés par la télévision), expositions </w:t>
      </w:r>
      <w:r w:rsidR="00335367">
        <w:rPr>
          <w:rFonts w:ascii="Times New Roman" w:hAnsi="Times New Roman" w:cs="Times New Roman"/>
        </w:rPr>
        <w:t xml:space="preserve">et visites </w:t>
      </w:r>
      <w:r w:rsidR="001258BD">
        <w:rPr>
          <w:rFonts w:ascii="Times New Roman" w:hAnsi="Times New Roman" w:cs="Times New Roman"/>
        </w:rPr>
        <w:t>virtuelles</w:t>
      </w:r>
      <w:r w:rsidR="00335367">
        <w:rPr>
          <w:rFonts w:ascii="Times New Roman" w:hAnsi="Times New Roman" w:cs="Times New Roman"/>
        </w:rPr>
        <w:t xml:space="preserve"> (Ex : les plus belles bibliothèques du monde), danse  mais aussi les créations artistiques individuelles (Ex : un internaute raconte le confinement à travers une sélection de toiles célèbres). </w:t>
      </w:r>
    </w:p>
    <w:p w14:paraId="784F0E27" w14:textId="77777777" w:rsidR="0095503C" w:rsidRDefault="005113B5" w:rsidP="00271D35">
      <w:pPr>
        <w:jc w:val="both"/>
        <w:rPr>
          <w:rFonts w:ascii="Times New Roman" w:hAnsi="Times New Roman" w:cs="Times New Roman"/>
        </w:rPr>
      </w:pPr>
      <w:r>
        <w:rPr>
          <w:rFonts w:ascii="Times New Roman" w:hAnsi="Times New Roman" w:cs="Times New Roman"/>
          <w:b/>
        </w:rPr>
        <w:t>Etape 4</w:t>
      </w:r>
      <w:r w:rsidR="00335367">
        <w:rPr>
          <w:rFonts w:ascii="Times New Roman" w:hAnsi="Times New Roman" w:cs="Times New Roman"/>
        </w:rPr>
        <w:t xml:space="preserve"> (</w:t>
      </w:r>
      <w:r w:rsidR="00335367" w:rsidRPr="008A341C">
        <w:rPr>
          <w:rFonts w:ascii="Times New Roman" w:hAnsi="Times New Roman" w:cs="Times New Roman"/>
          <w:b/>
        </w:rPr>
        <w:t>en présentiel</w:t>
      </w:r>
      <w:r w:rsidR="00335367">
        <w:rPr>
          <w:rFonts w:ascii="Times New Roman" w:hAnsi="Times New Roman" w:cs="Times New Roman"/>
        </w:rPr>
        <w:t>) : Les élèves travaillent en groupes</w:t>
      </w:r>
      <w:r w:rsidR="008A341C">
        <w:rPr>
          <w:rFonts w:ascii="Times New Roman" w:hAnsi="Times New Roman" w:cs="Times New Roman"/>
        </w:rPr>
        <w:t xml:space="preserve"> de 2 ou 3</w:t>
      </w:r>
      <w:r w:rsidR="00335367">
        <w:rPr>
          <w:rFonts w:ascii="Times New Roman" w:hAnsi="Times New Roman" w:cs="Times New Roman"/>
        </w:rPr>
        <w:t xml:space="preserve"> pour mettre en commun leur travail et sélectionner deux (ou trois) offres</w:t>
      </w:r>
      <w:r w:rsidR="00404451">
        <w:rPr>
          <w:rFonts w:ascii="Times New Roman" w:hAnsi="Times New Roman" w:cs="Times New Roman"/>
        </w:rPr>
        <w:t xml:space="preserve"> ou créations </w:t>
      </w:r>
      <w:r w:rsidR="00335367">
        <w:rPr>
          <w:rFonts w:ascii="Times New Roman" w:hAnsi="Times New Roman" w:cs="Times New Roman"/>
        </w:rPr>
        <w:t>qui ont particulièrement retenu leur attention. Présentation à la classe et justification des choix faits.</w:t>
      </w:r>
      <w:r w:rsidR="00404451">
        <w:rPr>
          <w:rFonts w:ascii="Times New Roman" w:hAnsi="Times New Roman" w:cs="Times New Roman"/>
        </w:rPr>
        <w:t xml:space="preserve"> </w:t>
      </w:r>
    </w:p>
    <w:p w14:paraId="4A6D2388" w14:textId="462AF03C" w:rsidR="0008788B" w:rsidRDefault="005113B5" w:rsidP="00271D35">
      <w:pPr>
        <w:jc w:val="both"/>
        <w:rPr>
          <w:rFonts w:ascii="Times New Roman" w:hAnsi="Times New Roman" w:cs="Times New Roman"/>
        </w:rPr>
      </w:pPr>
      <w:r>
        <w:rPr>
          <w:rFonts w:ascii="Times New Roman" w:hAnsi="Times New Roman" w:cs="Times New Roman"/>
          <w:b/>
        </w:rPr>
        <w:t>Etape 5</w:t>
      </w:r>
      <w:r w:rsidR="00404451">
        <w:rPr>
          <w:rFonts w:ascii="Times New Roman" w:hAnsi="Times New Roman" w:cs="Times New Roman"/>
        </w:rPr>
        <w:t> : La classe crée</w:t>
      </w:r>
      <w:r w:rsidR="00F454A0">
        <w:rPr>
          <w:rFonts w:ascii="Times New Roman" w:hAnsi="Times New Roman" w:cs="Times New Roman"/>
        </w:rPr>
        <w:t xml:space="preserve"> une exposition virtuelle pour présenter les plus « belles œuvres créées en temps de confinement » (Ecriture d’une note d’intention).</w:t>
      </w:r>
    </w:p>
    <w:p w14:paraId="57F8F923" w14:textId="77777777" w:rsidR="00D22864" w:rsidRDefault="00F454A0" w:rsidP="00271D35">
      <w:pPr>
        <w:jc w:val="both"/>
        <w:rPr>
          <w:rFonts w:ascii="Times New Roman" w:hAnsi="Times New Roman" w:cs="Times New Roman"/>
        </w:rPr>
      </w:pPr>
      <w:r w:rsidRPr="00F454A0">
        <w:rPr>
          <w:rFonts w:ascii="Times New Roman" w:hAnsi="Times New Roman" w:cs="Times New Roman"/>
          <w:b/>
        </w:rPr>
        <w:t>Pour les élèves demeurant à distance</w:t>
      </w:r>
      <w:r>
        <w:rPr>
          <w:rFonts w:ascii="Times New Roman" w:hAnsi="Times New Roman" w:cs="Times New Roman"/>
        </w:rPr>
        <w:t xml:space="preserve"> : </w:t>
      </w:r>
      <w:r w:rsidR="005113B5" w:rsidRPr="005113B5">
        <w:rPr>
          <w:rFonts w:ascii="Times New Roman" w:hAnsi="Times New Roman" w:cs="Times New Roman"/>
          <w:b/>
        </w:rPr>
        <w:t>Etape 1</w:t>
      </w:r>
      <w:r w:rsidR="005113B5">
        <w:rPr>
          <w:rFonts w:ascii="Times New Roman" w:hAnsi="Times New Roman" w:cs="Times New Roman"/>
        </w:rPr>
        <w:t>, voir supra. Le professeur reçoit les écrits de tra</w:t>
      </w:r>
      <w:r w:rsidR="00446B18">
        <w:rPr>
          <w:rFonts w:ascii="Times New Roman" w:hAnsi="Times New Roman" w:cs="Times New Roman"/>
        </w:rPr>
        <w:t>vail des élèves et les diffuse</w:t>
      </w:r>
      <w:r w:rsidR="005113B5">
        <w:rPr>
          <w:rFonts w:ascii="Times New Roman" w:hAnsi="Times New Roman" w:cs="Times New Roman"/>
        </w:rPr>
        <w:t xml:space="preserve"> au groupe en présentiel. </w:t>
      </w:r>
      <w:r w:rsidR="005113B5" w:rsidRPr="005113B5">
        <w:rPr>
          <w:rFonts w:ascii="Times New Roman" w:hAnsi="Times New Roman" w:cs="Times New Roman"/>
          <w:b/>
        </w:rPr>
        <w:t>Etape 2</w:t>
      </w:r>
      <w:r w:rsidR="005113B5">
        <w:rPr>
          <w:rFonts w:ascii="Times New Roman" w:hAnsi="Times New Roman" w:cs="Times New Roman"/>
        </w:rPr>
        <w:t xml:space="preserve">, Le professeur  reçoit par un envoi électronique les recherches faites sur les tableaux vivants et </w:t>
      </w:r>
      <w:r w:rsidR="00446B18">
        <w:rPr>
          <w:rFonts w:ascii="Times New Roman" w:hAnsi="Times New Roman" w:cs="Times New Roman"/>
        </w:rPr>
        <w:t xml:space="preserve">la présentation d’une œuvre détournée (4 vignettes de diaporama). Le professeur </w:t>
      </w:r>
      <w:r w:rsidR="00446B18">
        <w:rPr>
          <w:rFonts w:ascii="Times New Roman" w:hAnsi="Times New Roman" w:cs="Times New Roman"/>
        </w:rPr>
        <w:lastRenderedPageBreak/>
        <w:t xml:space="preserve">projette les vignettes et envoie une synthèse de la séance (il peut demander à un élève présent de prendre en charge cette synthèse). </w:t>
      </w:r>
      <w:r w:rsidR="00446B18" w:rsidRPr="00446B18">
        <w:rPr>
          <w:rFonts w:ascii="Times New Roman" w:hAnsi="Times New Roman" w:cs="Times New Roman"/>
          <w:b/>
        </w:rPr>
        <w:t>Etape 3</w:t>
      </w:r>
      <w:r w:rsidR="00446B18">
        <w:rPr>
          <w:rFonts w:ascii="Times New Roman" w:hAnsi="Times New Roman" w:cs="Times New Roman"/>
        </w:rPr>
        <w:t xml:space="preserve">, voir supra. </w:t>
      </w:r>
      <w:r w:rsidR="00446B18" w:rsidRPr="00446B18">
        <w:rPr>
          <w:rFonts w:ascii="Times New Roman" w:hAnsi="Times New Roman" w:cs="Times New Roman"/>
          <w:b/>
        </w:rPr>
        <w:t>Etape 4</w:t>
      </w:r>
      <w:r w:rsidR="00446B18">
        <w:rPr>
          <w:rFonts w:ascii="Times New Roman" w:hAnsi="Times New Roman" w:cs="Times New Roman"/>
          <w:b/>
        </w:rPr>
        <w:t xml:space="preserve"> : </w:t>
      </w:r>
      <w:r w:rsidR="00446B18" w:rsidRPr="00446B18">
        <w:rPr>
          <w:rFonts w:ascii="Times New Roman" w:hAnsi="Times New Roman" w:cs="Times New Roman"/>
        </w:rPr>
        <w:t>Les élèves confinés</w:t>
      </w:r>
      <w:r w:rsidR="00446B18">
        <w:rPr>
          <w:rFonts w:ascii="Times New Roman" w:hAnsi="Times New Roman" w:cs="Times New Roman"/>
          <w:b/>
        </w:rPr>
        <w:t xml:space="preserve"> </w:t>
      </w:r>
      <w:r w:rsidR="00446B18" w:rsidRPr="00446B18">
        <w:rPr>
          <w:rFonts w:ascii="Times New Roman" w:hAnsi="Times New Roman" w:cs="Times New Roman"/>
        </w:rPr>
        <w:t>mettent en commun leur</w:t>
      </w:r>
      <w:r w:rsidR="00446B18">
        <w:rPr>
          <w:rFonts w:ascii="Times New Roman" w:hAnsi="Times New Roman" w:cs="Times New Roman"/>
        </w:rPr>
        <w:t xml:space="preserve">s recherches par groupes de 2 (appel téléphonique, WhatsApp). Le professeur réalise un mur collaboratif avec les différentes propositions reçues par mails. </w:t>
      </w:r>
      <w:r w:rsidR="00446B18" w:rsidRPr="00C8550E">
        <w:rPr>
          <w:rFonts w:ascii="Times New Roman" w:hAnsi="Times New Roman" w:cs="Times New Roman"/>
          <w:b/>
        </w:rPr>
        <w:t xml:space="preserve">Etape 5 : </w:t>
      </w:r>
      <w:r w:rsidR="00C8550E" w:rsidRPr="00C8550E">
        <w:rPr>
          <w:rFonts w:ascii="Times New Roman" w:hAnsi="Times New Roman" w:cs="Times New Roman"/>
        </w:rPr>
        <w:t>Le professeur crée un pad</w:t>
      </w:r>
      <w:r w:rsidR="00C8550E">
        <w:rPr>
          <w:rFonts w:ascii="Times New Roman" w:hAnsi="Times New Roman" w:cs="Times New Roman"/>
        </w:rPr>
        <w:t xml:space="preserve"> d’écriture collaborative </w:t>
      </w:r>
      <w:r w:rsidR="00C8550E" w:rsidRPr="00C8550E">
        <w:rPr>
          <w:rFonts w:ascii="Times New Roman" w:hAnsi="Times New Roman" w:cs="Times New Roman"/>
        </w:rPr>
        <w:t xml:space="preserve"> </w:t>
      </w:r>
      <w:r w:rsidR="00C8550E">
        <w:rPr>
          <w:rFonts w:ascii="Times New Roman" w:hAnsi="Times New Roman" w:cs="Times New Roman"/>
        </w:rPr>
        <w:t>afin que tous les élèves participent à la rédaction de la note d’</w:t>
      </w:r>
      <w:r w:rsidR="00D22864">
        <w:rPr>
          <w:rFonts w:ascii="Times New Roman" w:hAnsi="Times New Roman" w:cs="Times New Roman"/>
        </w:rPr>
        <w:t>intention.</w:t>
      </w:r>
    </w:p>
    <w:p w14:paraId="057AA0AA" w14:textId="77777777" w:rsidR="00D22864" w:rsidRDefault="00D22864" w:rsidP="00271D35">
      <w:pPr>
        <w:jc w:val="both"/>
        <w:rPr>
          <w:rFonts w:ascii="Times New Roman" w:hAnsi="Times New Roman" w:cs="Times New Roman"/>
        </w:rPr>
      </w:pPr>
    </w:p>
    <w:p w14:paraId="4C725147" w14:textId="2756D3FD" w:rsidR="00D22864" w:rsidRPr="0095503C" w:rsidRDefault="0095503C" w:rsidP="0095503C">
      <w:pPr>
        <w:jc w:val="center"/>
        <w:rPr>
          <w:rFonts w:ascii="Times New Roman" w:hAnsi="Times New Roman" w:cs="Times New Roman"/>
          <w:b/>
          <w:bCs/>
          <w:sz w:val="32"/>
          <w:szCs w:val="32"/>
        </w:rPr>
      </w:pPr>
      <w:r w:rsidRPr="0095503C">
        <w:rPr>
          <w:rFonts w:ascii="Times New Roman" w:hAnsi="Times New Roman" w:cs="Times New Roman"/>
          <w:b/>
          <w:bCs/>
          <w:sz w:val="32"/>
          <w:szCs w:val="32"/>
        </w:rPr>
        <w:t>ANNEXES</w:t>
      </w:r>
    </w:p>
    <w:p w14:paraId="58A5017C" w14:textId="7EB8222F" w:rsidR="00C8550E" w:rsidRPr="0095503C" w:rsidRDefault="00D22864" w:rsidP="00271D35">
      <w:pPr>
        <w:jc w:val="both"/>
        <w:rPr>
          <w:rFonts w:ascii="Times New Roman" w:hAnsi="Times New Roman" w:cs="Times New Roman"/>
          <w:sz w:val="28"/>
          <w:szCs w:val="28"/>
        </w:rPr>
      </w:pPr>
      <w:r w:rsidRPr="0095503C">
        <w:rPr>
          <w:rFonts w:ascii="Times New Roman" w:hAnsi="Times New Roman" w:cs="Times New Roman"/>
          <w:sz w:val="28"/>
          <w:szCs w:val="28"/>
        </w:rPr>
        <w:t>S</w:t>
      </w:r>
      <w:r w:rsidR="00C8550E" w:rsidRPr="0095503C">
        <w:rPr>
          <w:rFonts w:ascii="Times New Roman" w:hAnsi="Times New Roman" w:cs="Times New Roman"/>
          <w:sz w:val="28"/>
          <w:szCs w:val="28"/>
        </w:rPr>
        <w:t>itographie</w:t>
      </w:r>
    </w:p>
    <w:p w14:paraId="6849DB72" w14:textId="5DF9CD8C" w:rsidR="00271D35" w:rsidRDefault="0095503C" w:rsidP="00271D35">
      <w:pPr>
        <w:jc w:val="both"/>
        <w:rPr>
          <w:rFonts w:ascii="Times New Roman" w:hAnsi="Times New Roman" w:cs="Times New Roman"/>
        </w:rPr>
      </w:pPr>
      <w:hyperlink r:id="rId5" w:history="1">
        <w:r w:rsidR="00D22864" w:rsidRPr="00373A00">
          <w:rPr>
            <w:rStyle w:val="Lienhypertexte"/>
            <w:rFonts w:ascii="Times New Roman" w:hAnsi="Times New Roman" w:cs="Times New Roman"/>
          </w:rPr>
          <w:t>https://www.connaissancedesarts.com/peinture-et-sculpture/gettymuseumchallenge-les-meilleures-reproductions-de-tableaux-faits-maison</w:t>
        </w:r>
      </w:hyperlink>
      <w:r>
        <w:rPr>
          <w:rFonts w:ascii="Times New Roman" w:hAnsi="Times New Roman" w:cs="Times New Roman"/>
        </w:rPr>
        <w:br/>
      </w:r>
      <w:hyperlink r:id="rId6" w:history="1">
        <w:r w:rsidRPr="005F1A5B">
          <w:rPr>
            <w:rStyle w:val="Lienhypertexte"/>
            <w:rFonts w:ascii="Times New Roman" w:hAnsi="Times New Roman" w:cs="Times New Roman"/>
          </w:rPr>
          <w:t>https://www.culturecheznous.gouv.fr/</w:t>
        </w:r>
      </w:hyperlink>
      <w:r>
        <w:rPr>
          <w:rFonts w:ascii="Times New Roman" w:hAnsi="Times New Roman" w:cs="Times New Roman"/>
        </w:rPr>
        <w:br/>
      </w:r>
      <w:hyperlink r:id="rId7" w:history="1">
        <w:r w:rsidRPr="005F1A5B">
          <w:rPr>
            <w:rStyle w:val="Lienhypertexte"/>
            <w:rFonts w:ascii="Times New Roman" w:hAnsi="Times New Roman" w:cs="Times New Roman"/>
          </w:rPr>
          <w:t>https://www.comedie-francaise.fr/</w:t>
        </w:r>
      </w:hyperlink>
      <w:r>
        <w:rPr>
          <w:rFonts w:ascii="Times New Roman" w:hAnsi="Times New Roman" w:cs="Times New Roman"/>
        </w:rPr>
        <w:br/>
      </w:r>
      <w:hyperlink r:id="rId8" w:history="1">
        <w:r w:rsidRPr="005F1A5B">
          <w:rPr>
            <w:rStyle w:val="Lienhypertexte"/>
            <w:rFonts w:ascii="Times New Roman" w:hAnsi="Times New Roman" w:cs="Times New Roman"/>
          </w:rPr>
          <w:t>https://www.cinematheque.fr/henri/</w:t>
        </w:r>
      </w:hyperlink>
      <w:r>
        <w:rPr>
          <w:rFonts w:ascii="Times New Roman" w:hAnsi="Times New Roman" w:cs="Times New Roman"/>
        </w:rPr>
        <w:br/>
      </w:r>
      <w:hyperlink r:id="rId9" w:history="1">
        <w:r w:rsidRPr="005F1A5B">
          <w:rPr>
            <w:rStyle w:val="Lienhypertexte"/>
            <w:rFonts w:ascii="Times New Roman" w:hAnsi="Times New Roman" w:cs="Times New Roman"/>
          </w:rPr>
          <w:t>http://www.onpeuttoujours.ac-versailles.fr/</w:t>
        </w:r>
      </w:hyperlink>
    </w:p>
    <w:p w14:paraId="7474812C" w14:textId="77777777" w:rsidR="00271D35" w:rsidRDefault="00271D35" w:rsidP="00271D35">
      <w:pPr>
        <w:jc w:val="both"/>
        <w:rPr>
          <w:rFonts w:ascii="Times New Roman" w:hAnsi="Times New Roman" w:cs="Times New Roman"/>
        </w:rPr>
      </w:pPr>
    </w:p>
    <w:p w14:paraId="348C703E" w14:textId="519C00CC" w:rsidR="00271D35" w:rsidRPr="0095503C" w:rsidRDefault="0095503C" w:rsidP="00271D35">
      <w:pPr>
        <w:jc w:val="both"/>
        <w:rPr>
          <w:rFonts w:ascii="Times New Roman" w:hAnsi="Times New Roman" w:cs="Times New Roman"/>
          <w:bCs/>
          <w:sz w:val="28"/>
          <w:szCs w:val="28"/>
        </w:rPr>
      </w:pPr>
      <w:r>
        <w:rPr>
          <w:rFonts w:ascii="Times New Roman" w:hAnsi="Times New Roman" w:cs="Times New Roman"/>
          <w:bCs/>
          <w:sz w:val="28"/>
          <w:szCs w:val="28"/>
        </w:rPr>
        <w:t xml:space="preserve">Article - </w:t>
      </w:r>
      <w:r w:rsidR="00271D35" w:rsidRPr="0095503C">
        <w:rPr>
          <w:rFonts w:ascii="Times New Roman" w:hAnsi="Times New Roman" w:cs="Times New Roman"/>
          <w:bCs/>
          <w:i/>
          <w:iCs/>
          <w:sz w:val="28"/>
          <w:szCs w:val="28"/>
        </w:rPr>
        <w:t>Tableaux vivants au temps du confinement</w:t>
      </w:r>
    </w:p>
    <w:p w14:paraId="0ABACCB9" w14:textId="77777777" w:rsidR="00271D35" w:rsidRPr="008A341C" w:rsidRDefault="00271D35" w:rsidP="00271D35">
      <w:pPr>
        <w:jc w:val="both"/>
        <w:rPr>
          <w:rFonts w:ascii="Times New Roman" w:hAnsi="Times New Roman" w:cs="Times New Roman"/>
          <w:sz w:val="24"/>
          <w:szCs w:val="24"/>
        </w:rPr>
      </w:pPr>
      <w:r w:rsidRPr="008A341C">
        <w:rPr>
          <w:rFonts w:ascii="Times New Roman" w:hAnsi="Times New Roman" w:cs="Times New Roman"/>
          <w:sz w:val="24"/>
          <w:szCs w:val="24"/>
        </w:rPr>
        <w:t>Avec le Getty Challenge, des amateurs du monde entier s’amusent à recréer des œuvres d’art chez eux.</w:t>
      </w:r>
    </w:p>
    <w:p w14:paraId="3B4C92A6" w14:textId="77777777" w:rsidR="00271D35" w:rsidRDefault="00271D35" w:rsidP="00271D35">
      <w:pPr>
        <w:jc w:val="both"/>
        <w:rPr>
          <w:rFonts w:ascii="Times New Roman" w:hAnsi="Times New Roman" w:cs="Times New Roman"/>
        </w:rPr>
      </w:pPr>
      <w:r>
        <w:rPr>
          <w:rFonts w:ascii="Times New Roman" w:hAnsi="Times New Roman" w:cs="Times New Roman"/>
        </w:rPr>
        <w:t xml:space="preserve">Rennes, 11 avril. Au fond du petit jardin, Augustine, 9 ans, enjambe la barricade rapidement élevée. Elle porte haut l’étendard breton (qui pour l’occasion a remplacé le drapeau de la République), Félicie, sa sœur cadette, un galure sur la tête, incarne le gamin qui, dans </w:t>
      </w:r>
      <w:r w:rsidRPr="008A341C">
        <w:rPr>
          <w:rFonts w:ascii="Times New Roman" w:hAnsi="Times New Roman" w:cs="Times New Roman"/>
          <w:i/>
        </w:rPr>
        <w:t>La liberté guidant le peuple</w:t>
      </w:r>
      <w:r>
        <w:rPr>
          <w:rFonts w:ascii="Times New Roman" w:hAnsi="Times New Roman" w:cs="Times New Roman"/>
        </w:rPr>
        <w:t>, d’Eugène Delacroix, brandit des pistolets</w:t>
      </w:r>
      <w:r w:rsidR="003C6948">
        <w:rPr>
          <w:rFonts w:ascii="Times New Roman" w:hAnsi="Times New Roman" w:cs="Times New Roman"/>
        </w:rPr>
        <w:t>, quand, Marcel 4 ans, est le bourgeois en haut-de-forme qui, à sa droite, arme son fusil. A leurs pieds gisent leurs parents. Maeva est agenouillée et implorante, son mari, instructeur dans la marine nationale, est renversé sur le dos, fauchés par la mitraille pendant les journées sanglantes de la révolution de juillet, en 1830, et plus prosaïquement épuisés, en 2020, par un mois de confinement en tête-à-tête avec leurs enfants.</w:t>
      </w:r>
    </w:p>
    <w:p w14:paraId="03A2C20D" w14:textId="77777777" w:rsidR="003C6948" w:rsidRDefault="003C6948" w:rsidP="00271D35">
      <w:pPr>
        <w:jc w:val="both"/>
        <w:rPr>
          <w:rFonts w:ascii="Times New Roman" w:hAnsi="Times New Roman" w:cs="Times New Roman"/>
        </w:rPr>
      </w:pPr>
      <w:r>
        <w:rPr>
          <w:rFonts w:ascii="Times New Roman" w:hAnsi="Times New Roman" w:cs="Times New Roman"/>
        </w:rPr>
        <w:t>Pour la petite famille, comme pour des milliers d’autres à travers le monde, la proposition lancée par le musée de Los Angeles de recréer des œuvres d’art in vivo, chez soi, avec les moyens du bord, a été une bouffée d’air frais. «  Et un moment éducatif », ajoute Maeva.</w:t>
      </w:r>
    </w:p>
    <w:p w14:paraId="15FB14BD" w14:textId="77777777" w:rsidR="003C6948" w:rsidRPr="00E2754E" w:rsidRDefault="003C6948" w:rsidP="00271D35">
      <w:pPr>
        <w:jc w:val="both"/>
        <w:rPr>
          <w:rFonts w:ascii="Times New Roman" w:hAnsi="Times New Roman" w:cs="Times New Roman"/>
          <w:b/>
        </w:rPr>
      </w:pPr>
      <w:r w:rsidRPr="00E2754E">
        <w:rPr>
          <w:rFonts w:ascii="Times New Roman" w:hAnsi="Times New Roman" w:cs="Times New Roman"/>
          <w:b/>
        </w:rPr>
        <w:t>Une gousse d’ail comme perle</w:t>
      </w:r>
    </w:p>
    <w:p w14:paraId="5C5749FC" w14:textId="77777777" w:rsidR="003C6948" w:rsidRDefault="003C6948" w:rsidP="00271D35">
      <w:pPr>
        <w:jc w:val="both"/>
        <w:rPr>
          <w:rFonts w:ascii="Times New Roman" w:hAnsi="Times New Roman" w:cs="Times New Roman"/>
        </w:rPr>
      </w:pPr>
      <w:r>
        <w:rPr>
          <w:rFonts w:ascii="Times New Roman" w:hAnsi="Times New Roman" w:cs="Times New Roman"/>
        </w:rPr>
        <w:t>Tam-tam des réseaux sociaux. Le projet est deve</w:t>
      </w:r>
      <w:r w:rsidR="008A341C">
        <w:rPr>
          <w:rFonts w:ascii="Times New Roman" w:hAnsi="Times New Roman" w:cs="Times New Roman"/>
        </w:rPr>
        <w:t>nu viral. Les équipes du Getty M</w:t>
      </w:r>
      <w:r>
        <w:rPr>
          <w:rFonts w:ascii="Times New Roman" w:hAnsi="Times New Roman" w:cs="Times New Roman"/>
        </w:rPr>
        <w:t xml:space="preserve">uséum estiment à plus de 100 000 les créations qui leur ont été envoyées. </w:t>
      </w:r>
      <w:r w:rsidRPr="00E2754E">
        <w:rPr>
          <w:rFonts w:ascii="Times New Roman" w:hAnsi="Times New Roman" w:cs="Times New Roman"/>
          <w:i/>
        </w:rPr>
        <w:t>«  En ces temps où l’on parle beaucoup de l’économie et du système de santé comme activités essentielles, cela montre que l’art et la culture ne sont pas à négliger. C’est ce qui nous relie</w:t>
      </w:r>
      <w:r>
        <w:rPr>
          <w:rFonts w:ascii="Times New Roman" w:hAnsi="Times New Roman" w:cs="Times New Roman"/>
        </w:rPr>
        <w:t xml:space="preserve">, affirme </w:t>
      </w:r>
      <w:proofErr w:type="spellStart"/>
      <w:r w:rsidR="00E2754E">
        <w:rPr>
          <w:rFonts w:ascii="Times New Roman" w:hAnsi="Times New Roman" w:cs="Times New Roman"/>
        </w:rPr>
        <w:t>Annelisa</w:t>
      </w:r>
      <w:proofErr w:type="spellEnd"/>
      <w:r w:rsidR="00E2754E">
        <w:rPr>
          <w:rFonts w:ascii="Times New Roman" w:hAnsi="Times New Roman" w:cs="Times New Roman"/>
        </w:rPr>
        <w:t xml:space="preserve"> Stephen, qui s’occupe de la stratégie numérique du musée. </w:t>
      </w:r>
      <w:r w:rsidR="00E2754E" w:rsidRPr="00E2754E">
        <w:rPr>
          <w:rFonts w:ascii="Times New Roman" w:hAnsi="Times New Roman" w:cs="Times New Roman"/>
          <w:i/>
        </w:rPr>
        <w:t>Et même si on n’est pas aussi bons que Van Gogh ou De Chirico, tout le monde a le pouvoir de créer. </w:t>
      </w:r>
      <w:r w:rsidR="00E2754E">
        <w:rPr>
          <w:rFonts w:ascii="Times New Roman" w:hAnsi="Times New Roman" w:cs="Times New Roman"/>
        </w:rPr>
        <w:t>»</w:t>
      </w:r>
    </w:p>
    <w:p w14:paraId="1BBE32A6" w14:textId="77777777" w:rsidR="00E2754E" w:rsidRDefault="00E2754E" w:rsidP="00271D35">
      <w:pPr>
        <w:jc w:val="both"/>
        <w:rPr>
          <w:rFonts w:ascii="Times New Roman" w:hAnsi="Times New Roman" w:cs="Times New Roman"/>
        </w:rPr>
      </w:pPr>
      <w:r>
        <w:rPr>
          <w:rFonts w:ascii="Times New Roman" w:hAnsi="Times New Roman" w:cs="Times New Roman"/>
        </w:rPr>
        <w:t>(…)</w:t>
      </w:r>
    </w:p>
    <w:p w14:paraId="6AA9C592" w14:textId="77777777" w:rsidR="00E2754E" w:rsidRDefault="00E2754E" w:rsidP="00271D35">
      <w:pPr>
        <w:jc w:val="both"/>
        <w:rPr>
          <w:rFonts w:ascii="Times New Roman" w:hAnsi="Times New Roman" w:cs="Times New Roman"/>
        </w:rPr>
      </w:pPr>
      <w:r>
        <w:rPr>
          <w:rFonts w:ascii="Times New Roman" w:hAnsi="Times New Roman" w:cs="Times New Roman"/>
        </w:rPr>
        <w:t>« </w:t>
      </w:r>
      <w:r w:rsidRPr="00E2754E">
        <w:rPr>
          <w:rFonts w:ascii="Times New Roman" w:hAnsi="Times New Roman" w:cs="Times New Roman"/>
          <w:i/>
        </w:rPr>
        <w:t>Il y a toujours deux choses dans le tableau vivant</w:t>
      </w:r>
      <w:r>
        <w:rPr>
          <w:rFonts w:ascii="Times New Roman" w:hAnsi="Times New Roman" w:cs="Times New Roman"/>
        </w:rPr>
        <w:t>, explique François-René Martin, profess</w:t>
      </w:r>
      <w:r w:rsidR="008A341C">
        <w:rPr>
          <w:rFonts w:ascii="Times New Roman" w:hAnsi="Times New Roman" w:cs="Times New Roman"/>
        </w:rPr>
        <w:t>eur de l’art aux Beaux-Arts de P</w:t>
      </w:r>
      <w:r>
        <w:rPr>
          <w:rFonts w:ascii="Times New Roman" w:hAnsi="Times New Roman" w:cs="Times New Roman"/>
        </w:rPr>
        <w:t xml:space="preserve">aris et à l’Ecole du Louvre. </w:t>
      </w:r>
      <w:r w:rsidRPr="00E2754E">
        <w:rPr>
          <w:rFonts w:ascii="Times New Roman" w:hAnsi="Times New Roman" w:cs="Times New Roman"/>
          <w:i/>
        </w:rPr>
        <w:t>D’abord, un effet comique de décalage qui va avec la virtuosité de la réalisation. Ensuite le côté devinette</w:t>
      </w:r>
      <w:r>
        <w:rPr>
          <w:rFonts w:ascii="Times New Roman" w:hAnsi="Times New Roman" w:cs="Times New Roman"/>
        </w:rPr>
        <w:t>. »</w:t>
      </w:r>
    </w:p>
    <w:p w14:paraId="0E0D65E2" w14:textId="77777777" w:rsidR="00E2754E" w:rsidRDefault="00E2754E" w:rsidP="00271D35">
      <w:pPr>
        <w:jc w:val="both"/>
        <w:rPr>
          <w:rFonts w:ascii="Times New Roman" w:hAnsi="Times New Roman" w:cs="Times New Roman"/>
        </w:rPr>
      </w:pPr>
      <w:r>
        <w:rPr>
          <w:rFonts w:ascii="Times New Roman" w:hAnsi="Times New Roman" w:cs="Times New Roman"/>
        </w:rPr>
        <w:t>(…)</w:t>
      </w:r>
    </w:p>
    <w:p w14:paraId="09BBC0D9" w14:textId="77777777" w:rsidR="0095503C" w:rsidRDefault="00E2754E" w:rsidP="00271D35">
      <w:pPr>
        <w:jc w:val="both"/>
        <w:rPr>
          <w:rFonts w:ascii="Times New Roman" w:hAnsi="Times New Roman" w:cs="Times New Roman"/>
        </w:rPr>
      </w:pPr>
      <w:r>
        <w:rPr>
          <w:rFonts w:ascii="Times New Roman" w:hAnsi="Times New Roman" w:cs="Times New Roman"/>
        </w:rPr>
        <w:t>La profusion et la nature des œuvres présentées sont une mine d’or pour les sociologues et les exégètes de demain. Le Getty Museum réfléchit à ce qu’il pourrait en faire dans « le monde d’après » : Une exposition ? Un livre ? Ou bien, même si c’est très difficile à réaliser, organiser la représentation in vivo de ces œuvres réinventées. Après tout, quand l’imagination prend le pouvoir…</w:t>
      </w:r>
    </w:p>
    <w:p w14:paraId="735AB56E" w14:textId="07EB8593" w:rsidR="00A947EA" w:rsidRPr="0095503C" w:rsidRDefault="00E2754E" w:rsidP="00271D35">
      <w:pPr>
        <w:jc w:val="both"/>
        <w:rPr>
          <w:rFonts w:ascii="Times New Roman" w:hAnsi="Times New Roman" w:cs="Times New Roman"/>
        </w:rPr>
      </w:pPr>
      <w:r>
        <w:rPr>
          <w:rFonts w:ascii="Times New Roman" w:hAnsi="Times New Roman" w:cs="Times New Roman"/>
        </w:rPr>
        <w:t xml:space="preserve">Laurent Carpentier, </w:t>
      </w:r>
      <w:r w:rsidRPr="00E2754E">
        <w:rPr>
          <w:rFonts w:ascii="Times New Roman" w:hAnsi="Times New Roman" w:cs="Times New Roman"/>
          <w:i/>
        </w:rPr>
        <w:t>Le Monde,</w:t>
      </w:r>
      <w:r>
        <w:rPr>
          <w:rFonts w:ascii="Times New Roman" w:hAnsi="Times New Roman" w:cs="Times New Roman"/>
        </w:rPr>
        <w:t xml:space="preserve"> mardi 21 avril 2020.</w:t>
      </w:r>
    </w:p>
    <w:sectPr w:rsidR="00A947EA" w:rsidRPr="0095503C" w:rsidSect="0095503C">
      <w:pgSz w:w="11906" w:h="16838"/>
      <w:pgMar w:top="993" w:right="849"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B4480"/>
    <w:multiLevelType w:val="hybridMultilevel"/>
    <w:tmpl w:val="66EA9160"/>
    <w:lvl w:ilvl="0" w:tplc="2E304F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15C6285"/>
    <w:multiLevelType w:val="hybridMultilevel"/>
    <w:tmpl w:val="EC9A6FC0"/>
    <w:lvl w:ilvl="0" w:tplc="A5DA48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8A"/>
    <w:rsid w:val="0008788B"/>
    <w:rsid w:val="001258BD"/>
    <w:rsid w:val="00135616"/>
    <w:rsid w:val="00156590"/>
    <w:rsid w:val="00156A47"/>
    <w:rsid w:val="001703AE"/>
    <w:rsid w:val="00237B76"/>
    <w:rsid w:val="00270715"/>
    <w:rsid w:val="00271D35"/>
    <w:rsid w:val="00335367"/>
    <w:rsid w:val="003829A0"/>
    <w:rsid w:val="003A1F8F"/>
    <w:rsid w:val="003C6948"/>
    <w:rsid w:val="00404451"/>
    <w:rsid w:val="00446B18"/>
    <w:rsid w:val="004F4328"/>
    <w:rsid w:val="005113B5"/>
    <w:rsid w:val="006F2C0D"/>
    <w:rsid w:val="00786BC7"/>
    <w:rsid w:val="008A341C"/>
    <w:rsid w:val="008D2745"/>
    <w:rsid w:val="0095503C"/>
    <w:rsid w:val="00A947EA"/>
    <w:rsid w:val="00C8550E"/>
    <w:rsid w:val="00D22864"/>
    <w:rsid w:val="00E0708A"/>
    <w:rsid w:val="00E2754E"/>
    <w:rsid w:val="00E458EC"/>
    <w:rsid w:val="00EA6AEA"/>
    <w:rsid w:val="00F05EF0"/>
    <w:rsid w:val="00F454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B6E3"/>
  <w15:docId w15:val="{50EF4A66-5105-4215-954B-358FA3D0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708A"/>
    <w:pPr>
      <w:ind w:left="720"/>
      <w:contextualSpacing/>
    </w:pPr>
  </w:style>
  <w:style w:type="character" w:styleId="Lienhypertexte">
    <w:name w:val="Hyperlink"/>
    <w:basedOn w:val="Policepardfaut"/>
    <w:uiPriority w:val="99"/>
    <w:unhideWhenUsed/>
    <w:rsid w:val="00D22864"/>
    <w:rPr>
      <w:color w:val="0563C1" w:themeColor="hyperlink"/>
      <w:u w:val="single"/>
    </w:rPr>
  </w:style>
  <w:style w:type="character" w:styleId="Mentionnonrsolue">
    <w:name w:val="Unresolved Mention"/>
    <w:basedOn w:val="Policepardfaut"/>
    <w:uiPriority w:val="99"/>
    <w:semiHidden/>
    <w:unhideWhenUsed/>
    <w:rsid w:val="00955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nematheque.fr/henri/" TargetMode="External"/><Relationship Id="rId3" Type="http://schemas.openxmlformats.org/officeDocument/2006/relationships/settings" Target="settings.xml"/><Relationship Id="rId7" Type="http://schemas.openxmlformats.org/officeDocument/2006/relationships/hyperlink" Target="https://www.comedie-francais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lturecheznous.gouv.fr/" TargetMode="External"/><Relationship Id="rId11" Type="http://schemas.openxmlformats.org/officeDocument/2006/relationships/theme" Target="theme/theme1.xml"/><Relationship Id="rId5" Type="http://schemas.openxmlformats.org/officeDocument/2006/relationships/hyperlink" Target="https://www.connaissancedesarts.com/peinture-et-sculpture/gettymuseumchallenge-les-meilleures-reproductions-de-tableaux-faits-mais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npeuttoujours.ac-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1144</Words>
  <Characters>6292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BESNARD MARIELLE</dc:creator>
  <cp:keywords/>
  <dc:description/>
  <cp:lastModifiedBy>Marie-Anne Bernolle</cp:lastModifiedBy>
  <cp:revision>3</cp:revision>
  <cp:lastPrinted>2020-04-29T09:02:00Z</cp:lastPrinted>
  <dcterms:created xsi:type="dcterms:W3CDTF">2020-05-07T07:08:00Z</dcterms:created>
  <dcterms:modified xsi:type="dcterms:W3CDTF">2020-05-07T12:15:00Z</dcterms:modified>
</cp:coreProperties>
</file>